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131" w:rsidRDefault="002C4131" w:rsidP="002C4131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333333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-308610</wp:posOffset>
                </wp:positionV>
                <wp:extent cx="9559290" cy="1644015"/>
                <wp:effectExtent l="0" t="0" r="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59290" cy="1644015"/>
                          <a:chOff x="1057" y="1078"/>
                          <a:chExt cx="10080" cy="19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7" y="1618"/>
                            <a:ext cx="1296" cy="12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7" y="1618"/>
                            <a:ext cx="4032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131" w:rsidRDefault="002C4131" w:rsidP="002C4131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الجمهورية الجزائرية الديمقراط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ية الشعب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ـ</w:t>
                              </w:r>
                              <w:r w:rsidRPr="00C17CA0"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  <w:p w:rsidR="002C4131" w:rsidRDefault="002C4131" w:rsidP="002C4131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وزارة التعليم العالي </w:t>
                              </w:r>
                              <w:proofErr w:type="gramStart"/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و البحث</w:t>
                              </w:r>
                              <w:proofErr w:type="gramEnd"/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العلمي</w:t>
                              </w:r>
                            </w:p>
                            <w:p w:rsidR="002C4131" w:rsidRDefault="002C4131" w:rsidP="002C4131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Berlin Sans FB Demi" w:hAnsi="Berlin Sans FB Demi" w:cs="Aria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المدرسة الوطنية المتعددة التقنيات</w:t>
                              </w:r>
                            </w:p>
                            <w:p w:rsidR="002C4131" w:rsidRPr="006A1A1F" w:rsidRDefault="002C4131" w:rsidP="002C4131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Ecole National Polytechnique </w:t>
                              </w:r>
                            </w:p>
                            <w:p w:rsidR="002C4131" w:rsidRPr="00DB7C9B" w:rsidRDefault="002C4131" w:rsidP="002C4131">
                              <w:pPr>
                                <w:pStyle w:val="En-tte"/>
                                <w:tabs>
                                  <w:tab w:val="clear" w:pos="9072"/>
                                  <w:tab w:val="left" w:pos="4536"/>
                                </w:tabs>
                                <w:bidi/>
                                <w:jc w:val="center"/>
                                <w:rPr>
                                  <w:rFonts w:ascii="Berlin Sans FB Demi" w:hAnsi="Berlin Sans FB Demi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887" y="1078"/>
                            <a:ext cx="63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131" w:rsidRPr="00D3303F" w:rsidRDefault="002C4131" w:rsidP="002C4131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37" y="1573"/>
                            <a:ext cx="4500" cy="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4131" w:rsidRPr="00DB5334" w:rsidRDefault="002C4131" w:rsidP="002C4131">
                              <w:pPr>
                                <w:rPr>
                                  <w:sz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margin-left:-13.25pt;margin-top:-24.3pt;width:752.7pt;height:129.45pt;z-index:251658240" coordorigin="1057,1078" coordsize="10080,1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377;top:1618;width:1296;height:1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4TMHEAAAA2gAAAA8AAABkcnMvZG93bnJldi54bWxEj0FrwkAUhO9C/8PyCr3pxhxKTV1FRKGF&#10;QjBtKN4eu88kmH0bstsk/ffdguBxmJlvmPV2sq0YqPeNYwXLRQKCWDvTcKXg6/M4fwHhA7LB1jEp&#10;+CUP283DbI2ZcSOfaChCJSKEfYYK6hC6TEqva7LoF64jjt7F9RZDlH0lTY9jhNtWpknyLC02HBdq&#10;7Ghfk74WP1aBPpd5+yGvaZmukql6z/mgz99KPT1Ou1cQgaZwD9/ab0ZBCv9X4g2Qm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4TMHEAAAA2g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57;top:1618;width:4032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2C4131" w:rsidRDefault="002C4131" w:rsidP="002C4131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الجمهورية الجزائرية الديمقراط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ية الشعب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ي</w:t>
                        </w: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ـ</w:t>
                        </w:r>
                        <w:r w:rsidRPr="00C17CA0"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ة</w:t>
                        </w:r>
                      </w:p>
                      <w:p w:rsidR="002C4131" w:rsidRDefault="002C4131" w:rsidP="002C4131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وزارة التعليم العالي </w:t>
                        </w:r>
                        <w:proofErr w:type="gramStart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و البحث</w:t>
                        </w:r>
                        <w:proofErr w:type="gramEnd"/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 xml:space="preserve"> العلمي</w:t>
                        </w:r>
                      </w:p>
                      <w:p w:rsidR="002C4131" w:rsidRDefault="002C4131" w:rsidP="002C4131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Berlin Sans FB Demi" w:hAnsi="Berlin Sans FB Demi" w:cs="Aria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المدرسة الوطنية المتعددة التقنيات</w:t>
                        </w:r>
                      </w:p>
                      <w:p w:rsidR="002C4131" w:rsidRPr="006A1A1F" w:rsidRDefault="002C4131" w:rsidP="002C4131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</w:rPr>
                          <w:t xml:space="preserve">Ecole National Polytechnique </w:t>
                        </w:r>
                      </w:p>
                      <w:p w:rsidR="002C4131" w:rsidRPr="00DB7C9B" w:rsidRDefault="002C4131" w:rsidP="002C4131">
                        <w:pPr>
                          <w:pStyle w:val="En-tte"/>
                          <w:tabs>
                            <w:tab w:val="clear" w:pos="9072"/>
                            <w:tab w:val="left" w:pos="4536"/>
                          </w:tabs>
                          <w:bidi/>
                          <w:jc w:val="center"/>
                          <w:rPr>
                            <w:rFonts w:ascii="Berlin Sans FB Demi" w:hAnsi="Berlin Sans FB Demi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887;top:1078;width:63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2C4131" w:rsidRPr="00D3303F" w:rsidRDefault="002C4131" w:rsidP="002C4131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6637;top:1573;width:4500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C4131" w:rsidRPr="00DB5334" w:rsidRDefault="002C4131" w:rsidP="002C4131">
                        <w:pPr>
                          <w:rPr>
                            <w:sz w:val="32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C4131" w:rsidRDefault="002C4131" w:rsidP="002C4131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2C4131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2C4131" w:rsidRDefault="002C4131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sz w:val="18"/>
          <w:szCs w:val="18"/>
          <w:bdr w:val="none" w:sz="0" w:space="0" w:color="auto" w:frame="1"/>
        </w:rPr>
      </w:pPr>
    </w:p>
    <w:p w:rsidR="003A3244" w:rsidRDefault="003A3244" w:rsidP="003A3244">
      <w:pPr>
        <w:pStyle w:val="NormalWeb"/>
        <w:spacing w:before="0" w:beforeAutospacing="0" w:after="0" w:afterAutospacing="0"/>
        <w:rPr>
          <w:rStyle w:val="lev"/>
          <w:rFonts w:ascii="Arial" w:hAnsi="Arial" w:cs="Arial"/>
          <w:color w:val="333333"/>
          <w:u w:val="single"/>
          <w:bdr w:val="none" w:sz="0" w:space="0" w:color="auto" w:frame="1"/>
        </w:rPr>
      </w:pPr>
      <w:r w:rsidRPr="002C4131">
        <w:rPr>
          <w:rStyle w:val="lev"/>
          <w:rFonts w:ascii="Arial" w:hAnsi="Arial" w:cs="Arial"/>
          <w:color w:val="333333"/>
          <w:u w:val="single"/>
          <w:bdr w:val="none" w:sz="0" w:space="0" w:color="auto" w:frame="1"/>
        </w:rPr>
        <w:t>Documents à télécharger</w:t>
      </w:r>
    </w:p>
    <w:p w:rsidR="002C4131" w:rsidRPr="002C4131" w:rsidRDefault="002C4131" w:rsidP="003A3244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u w:val="single"/>
        </w:rPr>
      </w:pPr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6" w:tgtFrame="_blank" w:tooltip="Etat D’avancement Des Travaux de Thèse de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Etat d’avancement des travaux de Thèse de Doctorat (Ar)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7" w:tgtFrame="_blank" w:tooltip="Etat D’avancement Des Travaux de Thèse de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Etat d’avancement des travaux de Thèse de Doctorat (Fr)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8" w:tgtFrame="_blank" w:tooltip="Engagement Sur La Rédaction De l’Affiliation Sur La Production Scientifique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Engagement sur la rédaction de l’affiliation sur la production scientifique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9" w:tgtFrame="_blank" w:tooltip="Demande de dérogation de préparation de thèse de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Demande de dérogation de préparation de thèse de doctorat (Inscrits ayant dépassé la</w:t>
        </w:r>
        <w:proofErr w:type="gramStart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 durée</w:t>
        </w:r>
        <w:proofErr w:type="gramEnd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 xml:space="preserve"> réglementaires + 6 ans)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10" w:tgtFrame="_blank" w:tooltip="Dossier Diplome définitif Doctorat et Magister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Liste des documents constituant le dossier pour l'établissement du diplôme définitif de Doctorat et Magister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11" w:tgtFrame="_blank" w:tooltip="Formulaire de Demande du Diplôme Définitif de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Formulaire de Demande du Diplôme Définitif de Doctorat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12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Engagement pour respecter les règles d’Authenticité Scientifique dans l’Elaboration d’un Travail de Recherche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13" w:tgtFrame="_blank" w:history="1">
        <w:proofErr w:type="gramStart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DECLARATION:</w:t>
        </w:r>
        <w:proofErr w:type="gramEnd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 xml:space="preserve"> Publication de la thèse sur le Site Web de l'Université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14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Adresse d’affiliation "Déclaration sur l’honneur"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15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Calendrier des inscriptions et réinscriptions en Post-Graduation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 </w:t>
      </w:r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16" w:tgtFrame="_blank" w:tooltip="constitution de dossier de PG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Dossier d'inscription et de réinscription en PG (Doctorat en Sciences, Doctorat LMD)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17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Fiche d'inscription et Réinscription en Doctorat en Sciences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18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 xml:space="preserve"> Fiche d'inscription et Réinscription en </w:t>
        </w:r>
        <w:proofErr w:type="gramStart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doctorat  LMD</w:t>
        </w:r>
        <w:proofErr w:type="gramEnd"/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19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Fiche d'inscription et Réinscription en Magister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20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Déclaration sur l'honneur pour la 1ère inscription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21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Fiche de CERIST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2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Demande de Prorogation de la durée de stage de Magister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3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Fiche de changement d’intitulé de Mémoire et/ou de directeur de Mémoire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4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Fiche de changement d’intitulé de la Thèse et/ou de directeur de la Thèse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5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Page de garde</w:t>
        </w:r>
        <w:proofErr w:type="gramStart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 de</w:t>
        </w:r>
        <w:proofErr w:type="gramEnd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 thèse de Doctorat en Sciences (Doctorant non affilié à un laboratoire ou unité de de recherche)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6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Page de garde de thèse de doctorat en Sciences (Doctorant affilié à un laboratoire ou unité de recherche)</w:t>
        </w:r>
      </w:hyperlink>
      <w:r w:rsidRPr="002C4131">
        <w:rPr>
          <w:rFonts w:ascii="Arial" w:hAnsi="Arial" w:cs="Arial"/>
        </w:rPr>
        <w:t> </w:t>
      </w:r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27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Page de garde de thèse de doctorat en Sciences en Cotutelle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8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Page de garde de thèse de doctorat LMD (Doctorant affilié à un laboratoire ou unité de recherche)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29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Page de garde de thèse de doctorat LMD en Cotutelle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30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 xml:space="preserve"> Page de garde de mémoire </w:t>
        </w:r>
        <w:proofErr w:type="gramStart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de  Magister</w:t>
        </w:r>
        <w:proofErr w:type="gramEnd"/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31" w:tgtFrame="_blank" w:tooltip="Constitution du Dossier de Délivrance d’Attestation Provisoire de Succès en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Constitution de dossiers de délivrance d'attestations provisoires de succès en Post-Graduation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32" w:tgtFrame="_blank" w:tooltip="Formulaire de levée de réserves après soutenance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Formulaire de levée de réserves après soutenance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33" w:tgtFrame="_blank" w:tooltip="Constitution du Dossier de Délivrance du Diplome Définitif de Magister et Doctorat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Constitution du Dossier de Délivrance du Diplôme Définitif de Magister et Doctorat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</w:t>
      </w:r>
      <w:hyperlink r:id="rId34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 Quitus de fin de formation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  <w:bdr w:val="none" w:sz="0" w:space="0" w:color="auto" w:frame="1"/>
        </w:rPr>
        <w:t>-</w:t>
      </w:r>
      <w:hyperlink r:id="rId35" w:tgtFrame="_blank" w:history="1">
        <w:r w:rsidRPr="002C4131">
          <w:rPr>
            <w:rStyle w:val="Lienhypertexte"/>
            <w:rFonts w:ascii="Arial" w:hAnsi="Arial" w:cs="Arial"/>
            <w:color w:val="auto"/>
            <w:bdr w:val="none" w:sz="0" w:space="0" w:color="auto" w:frame="1"/>
          </w:rPr>
          <w:t> Note importante</w:t>
        </w:r>
        <w:r w:rsidRPr="002C4131">
          <w:rPr>
            <w:rStyle w:val="lev"/>
            <w:rFonts w:ascii="Arial" w:hAnsi="Arial" w:cs="Arial"/>
            <w:u w:val="single"/>
            <w:bdr w:val="none" w:sz="0" w:space="0" w:color="auto" w:frame="1"/>
          </w:rPr>
          <w:t> 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36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Note concernant les pages de gardes des thèses de Doctorat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C4131">
        <w:rPr>
          <w:rFonts w:ascii="Arial" w:hAnsi="Arial" w:cs="Arial"/>
        </w:rPr>
        <w:t>- </w:t>
      </w:r>
      <w:hyperlink r:id="rId37" w:tgtFrame="_blank" w:history="1">
        <w:r w:rsidRPr="002C4131">
          <w:rPr>
            <w:rStyle w:val="Lienhypertexte"/>
            <w:rFonts w:ascii="Arial" w:hAnsi="Arial" w:cs="Arial"/>
            <w:color w:val="auto"/>
            <w:u w:val="none"/>
            <w:bdr w:val="none" w:sz="0" w:space="0" w:color="auto" w:frame="1"/>
          </w:rPr>
          <w:t>Note concernant les modalités d'organisation du Doctorat LMD du 02 février 2016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  <w:r w:rsidRPr="002C4131">
        <w:rPr>
          <w:rFonts w:ascii="Arial" w:hAnsi="Arial" w:cs="Arial"/>
          <w:color w:val="333333"/>
        </w:rPr>
        <w:t>- </w:t>
      </w:r>
      <w:hyperlink r:id="rId38" w:tgtFrame="_blank" w:history="1">
        <w:r w:rsidRPr="002C4131">
          <w:rPr>
            <w:rStyle w:val="Lienhypertexte"/>
            <w:rFonts w:ascii="Arial" w:hAnsi="Arial" w:cs="Arial"/>
            <w:color w:val="006699"/>
            <w:u w:val="none"/>
            <w:bdr w:val="none" w:sz="0" w:space="0" w:color="auto" w:frame="1"/>
          </w:rPr>
          <w:t>Note concernant la double-affiliation</w:t>
        </w:r>
      </w:hyperlink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  <w:r w:rsidRPr="002C4131">
        <w:rPr>
          <w:rFonts w:ascii="Arial" w:hAnsi="Arial" w:cs="Arial"/>
          <w:color w:val="333333"/>
        </w:rPr>
        <w:t>- </w:t>
      </w:r>
      <w:hyperlink r:id="rId39" w:tgtFrame="_blank" w:tooltip="Canevas d'expertise d'une thèse de Doctorat en Sciences" w:history="1">
        <w:r w:rsidRPr="002C4131">
          <w:rPr>
            <w:rStyle w:val="Lienhypertexte"/>
            <w:rFonts w:ascii="Arial" w:hAnsi="Arial" w:cs="Arial"/>
            <w:color w:val="006699"/>
            <w:u w:val="none"/>
            <w:bdr w:val="none" w:sz="0" w:space="0" w:color="auto" w:frame="1"/>
          </w:rPr>
          <w:t>Canevas d'expertise d'une thèse de doctorat en sciences et de Doctorat LMD (Version Français)</w:t>
        </w:r>
      </w:hyperlink>
      <w:r w:rsidRPr="002C4131">
        <w:rPr>
          <w:rFonts w:ascii="Arial" w:hAnsi="Arial" w:cs="Arial"/>
          <w:color w:val="333333"/>
        </w:rPr>
        <w:t>.</w:t>
      </w:r>
    </w:p>
    <w:p w:rsidR="003A3244" w:rsidRPr="002C4131" w:rsidRDefault="003A3244" w:rsidP="003A3244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  <w:r w:rsidRPr="002C4131">
        <w:rPr>
          <w:rFonts w:ascii="Arial" w:hAnsi="Arial" w:cs="Arial"/>
          <w:color w:val="333333"/>
        </w:rPr>
        <w:t>- </w:t>
      </w:r>
      <w:hyperlink r:id="rId40" w:tgtFrame="_blank" w:tooltip="Canevas d'expertise d'une thèse de Doctorat en Sciences" w:history="1">
        <w:r w:rsidRPr="002C4131">
          <w:rPr>
            <w:rStyle w:val="Lienhypertexte"/>
            <w:rFonts w:ascii="Arial" w:hAnsi="Arial" w:cs="Arial"/>
            <w:color w:val="0000CC"/>
            <w:bdr w:val="none" w:sz="0" w:space="0" w:color="auto" w:frame="1"/>
          </w:rPr>
          <w:t>Canevas d'expertise d'une thèse de doctorat en sciences et de Doctorat LMD (Version Arabe</w:t>
        </w:r>
      </w:hyperlink>
      <w:hyperlink r:id="rId41" w:tgtFrame="_blank" w:history="1">
        <w:r w:rsidRPr="002C4131">
          <w:rPr>
            <w:rStyle w:val="Lienhypertexte"/>
            <w:rFonts w:ascii="Arial" w:hAnsi="Arial" w:cs="Arial"/>
            <w:color w:val="006699"/>
            <w:u w:val="none"/>
            <w:bdr w:val="none" w:sz="0" w:space="0" w:color="auto" w:frame="1"/>
          </w:rPr>
          <w:t>)</w:t>
        </w:r>
      </w:hyperlink>
      <w:r w:rsidRPr="002C4131">
        <w:rPr>
          <w:rFonts w:ascii="Arial" w:hAnsi="Arial" w:cs="Arial"/>
          <w:color w:val="333333"/>
        </w:rPr>
        <w:t>.</w:t>
      </w:r>
    </w:p>
    <w:p w:rsidR="00FD6138" w:rsidRPr="00E921B8" w:rsidRDefault="003A3244" w:rsidP="00BA6F20">
      <w:pPr>
        <w:pStyle w:val="NormalWeb"/>
        <w:spacing w:before="0" w:beforeAutospacing="0" w:after="0" w:afterAutospacing="0"/>
        <w:rPr>
          <w:rFonts w:ascii="Arial" w:hAnsi="Arial" w:cs="Arial"/>
          <w:color w:val="333333"/>
        </w:rPr>
      </w:pPr>
      <w:r w:rsidRPr="002C4131">
        <w:rPr>
          <w:rFonts w:ascii="Arial" w:hAnsi="Arial" w:cs="Arial"/>
          <w:color w:val="333333"/>
        </w:rPr>
        <w:t>- </w:t>
      </w:r>
      <w:hyperlink r:id="rId42" w:tgtFrame="_blank" w:tooltip="Fiche à remplir pour chaque article validé par CSF" w:history="1">
        <w:r w:rsidRPr="002C4131">
          <w:rPr>
            <w:rStyle w:val="Lienhypertexte"/>
            <w:rFonts w:ascii="Arial" w:hAnsi="Arial" w:cs="Arial"/>
            <w:color w:val="006699"/>
            <w:u w:val="none"/>
            <w:bdr w:val="none" w:sz="0" w:space="0" w:color="auto" w:frame="1"/>
          </w:rPr>
          <w:t>Fiche à remplir pour chaque Article Validé par le Conseil Scientifique</w:t>
        </w:r>
      </w:hyperlink>
      <w:bookmarkStart w:id="0" w:name="_GoBack"/>
      <w:bookmarkEnd w:id="0"/>
    </w:p>
    <w:sectPr w:rsidR="00FD6138" w:rsidRPr="00E921B8" w:rsidSect="00E921B8"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44"/>
    <w:rsid w:val="002C4131"/>
    <w:rsid w:val="003A3244"/>
    <w:rsid w:val="007D60C6"/>
    <w:rsid w:val="00BA6F20"/>
    <w:rsid w:val="00E921B8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527FF-FAC0-4F0B-8F1D-AE129681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styleId="lev">
    <w:name w:val="Strong"/>
    <w:basedOn w:val="Policepardfaut"/>
    <w:uiPriority w:val="22"/>
    <w:qFormat/>
    <w:rsid w:val="003A3244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3A3244"/>
    <w:rPr>
      <w:color w:val="0000FF"/>
      <w:u w:val="single"/>
    </w:rPr>
  </w:style>
  <w:style w:type="paragraph" w:styleId="En-tte">
    <w:name w:val="header"/>
    <w:basedOn w:val="Normal"/>
    <w:link w:val="En-tteCar"/>
    <w:unhideWhenUsed/>
    <w:rsid w:val="002C413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 w:bidi="ar-SA"/>
    </w:rPr>
  </w:style>
  <w:style w:type="character" w:customStyle="1" w:styleId="En-tteCar">
    <w:name w:val="En-tête Car"/>
    <w:basedOn w:val="Policepardfaut"/>
    <w:link w:val="En-tte"/>
    <w:rsid w:val="002C4131"/>
    <w:rPr>
      <w:rFonts w:ascii="Calibri" w:eastAsiaTheme="minorEastAsia" w:hAnsi="Calibri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8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niv-bejaia.dz/vrpr/documents/VRRPG/Post-Graduation/Donn%C3%A9es%202016/Constitutions%20dossiers/Dossiers%202016/d%C3%A9claration%20sur%20%20la%20publication%20de%20la%20th%C3%A8se%20sur%20le%20site%20web%20de%20l'universit%C3%A9.docx" TargetMode="External"/><Relationship Id="rId18" Type="http://schemas.openxmlformats.org/officeDocument/2006/relationships/hyperlink" Target="http://www.univ-bejaia.dz/vrpr/documents/VRRPG/Post-Graduation/Inscription/Fiche%20d'inscription%20et%20Reinscription%20en%20doctorat%20%20LMD.docx" TargetMode="External"/><Relationship Id="rId26" Type="http://schemas.openxmlformats.org/officeDocument/2006/relationships/hyperlink" Target="http://www.univ-bejaia.dz/vrpr/documents/VRRPG/Post-Graduation/Donn%C3%A9es%202016/Doc%20Sept%202016/page%20de%20garde_th%C3%A8se%20Doctorat.doc" TargetMode="External"/><Relationship Id="rId39" Type="http://schemas.openxmlformats.org/officeDocument/2006/relationships/hyperlink" Target="http://www.univ-bejaia.dz/vrpr/documents/VRRPG/Post-Graduation/Donnees%202018/Canevas%20d'expertise%20d'une%20th%C3%A8se%20de%20Doctorat%20en%20Sciences-FR.doc" TargetMode="External"/><Relationship Id="rId21" Type="http://schemas.openxmlformats.org/officeDocument/2006/relationships/hyperlink" Target="http://www.univ-bejaia.dz/vrpr/documents/VRRPG/Post-Graduation/Donn%C3%A9es%202016/Constitutions%20dossiers/Dossiers%202016/Fiche%20de%20CERIST.docx" TargetMode="External"/><Relationship Id="rId34" Type="http://schemas.openxmlformats.org/officeDocument/2006/relationships/hyperlink" Target="http://www.univ-bejaia.dz/vrpr/documents/VRRPG/Post-Graduation/Donn%C3%A9es%202016/Constitutions%20dossiers/Dossiers%202016/Quitus%20de%20fin%20de%20formation.docx" TargetMode="External"/><Relationship Id="rId42" Type="http://schemas.openxmlformats.org/officeDocument/2006/relationships/hyperlink" Target="http://www.univ-bejaia.dz/vrpr/documents/VRRPG/Post-Graduation/Donnees%202019/Fiche%20%C3%A0%20remplir%20pour%20chaque%20article%20valid%C3%A9%20par%20CSF.docx" TargetMode="External"/><Relationship Id="rId7" Type="http://schemas.openxmlformats.org/officeDocument/2006/relationships/hyperlink" Target="http://www.univ-bejaia.dz/vrpr/documents/VRRPG/Post-Graduation/Donn%C3%A9es%202021/Canevas%20%C3%A9tat%20d'avancement%20th%C3%A8se%20de%20Doctorat%20Fr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niv-bejaia.dz/vrpr/documents/VRRPG/Post-Graduation/Inscription/constitution%20de%20dossier%20de%20PG.pdf" TargetMode="External"/><Relationship Id="rId20" Type="http://schemas.openxmlformats.org/officeDocument/2006/relationships/hyperlink" Target="http://www.univ-bejaia.dz/vrpr/documents/VRRPG/Post-Graduation/Donn%C3%A9es%202016/Constitutions%20dossiers/Dossiers%202016/Declaration%20sur%20l'honneur%20pour%20la%201%C3%A8re%20inscription.docx" TargetMode="External"/><Relationship Id="rId29" Type="http://schemas.openxmlformats.org/officeDocument/2006/relationships/hyperlink" Target="http://www.univ-bejaia.dz/vrpr/documents/VRRPG/Post-Graduation/Donn%C3%A9es%202016/Doc%20Sept%202016/page%20de%20garde%20Doctorat%20LMD%20en%20Co-tutelle.doc" TargetMode="External"/><Relationship Id="rId41" Type="http://schemas.openxmlformats.org/officeDocument/2006/relationships/hyperlink" Target="http://www.univ-bejaia.dz/vrpr/documents/VRRPG/Post-Graduation/Donnees%202018/Documents%20relatifs%20%C3%A0%20la%20Soutenance%20d'une%20th%C3%A8se%20de%20Doctorat-%20Arabe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niv-bejaia.dz/vrpr/documents/VRRPG/Post-Graduation/Donn%C3%A9es%202021/Canevas%20%C3%A9tat%20d'avancement%20th%C3%A8se%20de%20Doctorat%20Ar.docx" TargetMode="External"/><Relationship Id="rId11" Type="http://schemas.openxmlformats.org/officeDocument/2006/relationships/hyperlink" Target="http://www.univ-bejaia.dz/vrpr/documents/VRRPG/Post-Graduation/Donnees%202018/Formulaire%20de%20Demande%20du%20Dipl%C3%B4me%20D%C3%A9finitif%20de%20Doctorat.docx" TargetMode="External"/><Relationship Id="rId24" Type="http://schemas.openxmlformats.org/officeDocument/2006/relationships/hyperlink" Target="http://www.univ-bejaia.dz/vrpr/documents/VRRPG/Post-Graduation/Donn%C3%A9es%202016/Constitutions%20dossiers/Dossiers%202016/Fiche%20de%20changement%20d%E2%80%99intitul%C3%A9%20de%20la%20Th%C3%A8se%20et%20ou%20de%20directeur%20de%20la%20Th%C3%A8se.docx" TargetMode="External"/><Relationship Id="rId32" Type="http://schemas.openxmlformats.org/officeDocument/2006/relationships/hyperlink" Target="http://www.univ-bejaia.dz/vrpr/documents/VRRPG/Post-Graduation/Donn%C3%A9es%202021/Formulaire%20de%20lev%C3%A9e%20de%20r%C3%A9serves%20apr%C3%A8s%20soutenance.docx" TargetMode="External"/><Relationship Id="rId37" Type="http://schemas.openxmlformats.org/officeDocument/2006/relationships/hyperlink" Target="http://www.univ-bejaia.dz/vrpr/documents/VRRPG/Post-Graduation/Donn%C3%A9es%202016/Constitutions%20dossiers/Notes/Note%20concernant%20les%20modalit%C3%A9s%20d'organisation%20du%20Doctorat%20LMD%20du%2002%20f%C3%A9vrier%202016.pdf" TargetMode="External"/><Relationship Id="rId40" Type="http://schemas.openxmlformats.org/officeDocument/2006/relationships/hyperlink" Target="http://www.univ-bejaia.dz/vrpr/documents/VRRPG/Post-Graduation/Donnees%202018/Canevas%20d'expertise%20d'une%20th%C3%A8se%20de%20Doctorat%20en%20Sciences-%20Arabe.doc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univ-bejaia.dz/vrpr/documents/VRRPG/Post-Graduation/Donn%C3%A9es%202016/Constitutions%20dossiers/Dossiers%202016/Calendrier%20des%20inscriptions%20et%20r%C3%A9inscriptions%20en%20Post-Graduation.pdf" TargetMode="External"/><Relationship Id="rId23" Type="http://schemas.openxmlformats.org/officeDocument/2006/relationships/hyperlink" Target="http://www.univ-bejaia.dz/vrpr/documents/VRRPG/Post-Graduation/Donn%C3%A9es%202016/Constitutions%20dossiers/Dossiers%202016/Fiche%20de%20changement%20d%E2%80%99intitul%C3%A9%20de%20M%C3%A9moire%20et%20ou%20de%20directeur%20de%20M%C3%A9moire.docx" TargetMode="External"/><Relationship Id="rId28" Type="http://schemas.openxmlformats.org/officeDocument/2006/relationships/hyperlink" Target="http://www.univ-bejaia.dz/vrpr/documents/VRRPG/Post-Graduation/Donn%C3%A9es%202016/Constitutions%20dossiers/Dossiers%202016/page%20de%20garde%20Doctorat%20LMD.doc" TargetMode="External"/><Relationship Id="rId36" Type="http://schemas.openxmlformats.org/officeDocument/2006/relationships/hyperlink" Target="http://www.univ-bejaia.dz/vrpr/documents/VRRPG/Post-Graduation/Donn%C3%A9es%202016/Constitutions%20dossiers/Notes/Note%20concernant%20les%20pages%20de%20gardes%20des%20th%C3%A8ses%20de%20Doctorat.pdf" TargetMode="External"/><Relationship Id="rId10" Type="http://schemas.openxmlformats.org/officeDocument/2006/relationships/hyperlink" Target="http://www.univ-bejaia.dz/vrpr/documents/VRRPG/Post-Graduation/Donn%C3%A9es%202021/Constitution%20du%20Dossier%20de%20D%C3%A9livrance%20du%20Diplome%20D%C3%A9finitif%20de%20Magister%20et%20Doctorat.pdf" TargetMode="External"/><Relationship Id="rId19" Type="http://schemas.openxmlformats.org/officeDocument/2006/relationships/hyperlink" Target="http://www.univ-bejaia.dz/vrpr/documents/VRRPG/Post-Graduation/Donn%C3%A9es%202016/Constitutions%20dossiers/Dossiers%202016/Fiche%20d'inscription%20et%20Reinscription%20en%20Magister.docx" TargetMode="External"/><Relationship Id="rId31" Type="http://schemas.openxmlformats.org/officeDocument/2006/relationships/hyperlink" Target="http://www.univ-bejaia.dz/vrpr/documents/VRRPG/Post-Graduation/Donn%C3%A9es%202021/Constitution%20du%20Dossier%20de%20D%C3%A9livrance%20d%E2%80%99Attestation%20Provisoire%20de%20Succ%C3%A8s%20en%20Doctorat.pdf" TargetMode="External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univ-bejaia.dz/vrpr/documents/VRRPG/Post-Graduation/Donnees%202019/Demande%20de%20d%C3%A9rogation%20de%20pr%C3%A9paration%20de%20th%C3%A8se%20de%20doctorat.doc" TargetMode="External"/><Relationship Id="rId14" Type="http://schemas.openxmlformats.org/officeDocument/2006/relationships/hyperlink" Target="http://www.univ-bejaia.dz/vrpr/documents/VRRPG/Post-Graduation/Donn%C3%A9es%202016/Constitutions%20dossiers/Dossiers%202016/d%C3%A9claration%20sur%20l'honneur.docx" TargetMode="External"/><Relationship Id="rId22" Type="http://schemas.openxmlformats.org/officeDocument/2006/relationships/hyperlink" Target="http://www.univ-bejaia.dz/vrpr/documents/VRRPG/Post-Graduation/Donn%C3%A9es%202016/Constitutions%20dossiers/Dossiers%202016/Demande%20de%20Prorogation%20de%20la%20dur%C3%A9e%20de%20stage%20de%20Magister.doc" TargetMode="External"/><Relationship Id="rId27" Type="http://schemas.openxmlformats.org/officeDocument/2006/relationships/hyperlink" Target="http://www.univ-bejaia.dz/vrpr/documents/VRRPG/Post-Graduation/Donn%C3%A9es%202016/Doc%20Sept%202016/page%20de%20garde%20Doctorat%20cotutelle.doc" TargetMode="External"/><Relationship Id="rId30" Type="http://schemas.openxmlformats.org/officeDocument/2006/relationships/hyperlink" Target="http://www.univ-bejaia.dz/vrpr/documents/VRRPG/Post-Graduation/Donn%C3%A9es%202016/Constitutions%20dossiers/Dossiers%202016/page%20de%20garde%20magister.doc" TargetMode="External"/><Relationship Id="rId35" Type="http://schemas.openxmlformats.org/officeDocument/2006/relationships/hyperlink" Target="http://www.univ-bejaia.dz/vrpr/documents/VRRPG/Post-Graduation/Donn%C3%A9es%202016/Constitutions%20dossiers/Dossiers%202016/Note%20importante.docx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univ-bejaia.dz/vrpr/documents/VRRPG/Post-Graduation/Donnees%202019/Engagement%20Sur%20La%20R%C3%A9daction%20De%20l%E2%80%99Affiliation%20Sur%20La%20Production%20Scientifique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univ-bejaia.dz/vrpr/documents/VRRPG/Post-Graduation/Donnees%202017/Engagement%20contre%20le%20plagiat%20Doctorat%20en%20Sciences%20et%20Doctorat%20LMD.docx" TargetMode="External"/><Relationship Id="rId17" Type="http://schemas.openxmlformats.org/officeDocument/2006/relationships/hyperlink" Target="http://www.univ-bejaia.dz/vrpr/documents/VRRPG/Post-Graduation/Inscription/Fiche%20d'inscription%20et%20Reinscription%20en%20Doctorat%20%20en%20Sciences.docx" TargetMode="External"/><Relationship Id="rId25" Type="http://schemas.openxmlformats.org/officeDocument/2006/relationships/hyperlink" Target="http://www.univ-bejaia.dz/vrpr/documents/VRRPG/Post-Graduation/Donn%C3%A9es%202016/Constitutions%20dossiers/Dossiers%202016/page%20de%20garde%20de%20th%C3%A8se%20de%20doctorat%20en%20sciences%20(Doctorant%20non%20affili%C3%A9%20%C3%A0%20un%20loboratoire%20ou%20unit%C3%A9%20de%20recherche%20).doc" TargetMode="External"/><Relationship Id="rId33" Type="http://schemas.openxmlformats.org/officeDocument/2006/relationships/hyperlink" Target="http://www.univ-bejaia.dz/vrpr/documents/VRRPG/Post-Graduation/Donn%C3%A9es%202021/Constitution%20du%20Dossier%20de%20D%C3%A9livrance%20du%20Diplome%20D%C3%A9finitif%20de%20Magister%20et%20Doctorat.pdf" TargetMode="External"/><Relationship Id="rId38" Type="http://schemas.openxmlformats.org/officeDocument/2006/relationships/hyperlink" Target="http://www.univ-bejaia.dz/vrpr/documents/VRRPG/Post-Graduation/Donn%C3%A9es%202016/Constitutions%20dossiers/Notes/Note%20concernant%20la%20double-affiliation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</dc:creator>
  <cp:keywords/>
  <dc:description/>
  <cp:lastModifiedBy>Responsable</cp:lastModifiedBy>
  <cp:revision>4</cp:revision>
  <dcterms:created xsi:type="dcterms:W3CDTF">2023-03-28T10:48:00Z</dcterms:created>
  <dcterms:modified xsi:type="dcterms:W3CDTF">2025-06-09T08:36:00Z</dcterms:modified>
</cp:coreProperties>
</file>